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2"/>
        <w:tblOverlap w:val="never"/>
        <w:tblW w:w="11044" w:type="dxa"/>
        <w:tblLook w:val="01E0" w:firstRow="1" w:lastRow="1" w:firstColumn="1" w:lastColumn="1" w:noHBand="0" w:noVBand="0"/>
      </w:tblPr>
      <w:tblGrid>
        <w:gridCol w:w="2467"/>
        <w:gridCol w:w="5791"/>
        <w:gridCol w:w="2786"/>
      </w:tblGrid>
      <w:tr w:rsidR="004D10BD" w:rsidRPr="000C2472" w14:paraId="1B7148DB" w14:textId="77777777" w:rsidTr="00F13C08">
        <w:tc>
          <w:tcPr>
            <w:tcW w:w="2467" w:type="dxa"/>
          </w:tcPr>
          <w:p w14:paraId="627C6702" w14:textId="2B0DC3EE" w:rsidR="00293B8C" w:rsidRPr="00107530" w:rsidRDefault="004D10BD" w:rsidP="00F13C08">
            <w:pPr>
              <w:rPr>
                <w:color w:val="000000"/>
                <w:szCs w:val="24"/>
              </w:rPr>
            </w:pPr>
            <w:r>
              <w:rPr>
                <w:noProof/>
              </w:rPr>
              <w:drawing>
                <wp:inline distT="0" distB="0" distL="0" distR="0" wp14:anchorId="4A225DEC" wp14:editId="6BA65947">
                  <wp:extent cx="1174750" cy="1174750"/>
                  <wp:effectExtent l="0" t="0" r="6350" b="6350"/>
                  <wp:docPr id="7" name="Picture 7" descr="Academics - Delton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ademics - Deltona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14:paraId="5988A5CC" w14:textId="77777777" w:rsidR="00293B8C" w:rsidRPr="000C2472" w:rsidRDefault="00293B8C" w:rsidP="00F13C08"/>
        </w:tc>
        <w:tc>
          <w:tcPr>
            <w:tcW w:w="5791" w:type="dxa"/>
          </w:tcPr>
          <w:p w14:paraId="6A4D566D" w14:textId="77777777" w:rsidR="00293B8C" w:rsidRPr="00107530" w:rsidRDefault="005508A8" w:rsidP="00F13C08">
            <w:pPr>
              <w:jc w:val="center"/>
              <w:rPr>
                <w:u w:val="single"/>
              </w:rPr>
            </w:pPr>
            <w:r>
              <w:rPr>
                <w:noProof/>
                <w:u w:val="single"/>
              </w:rPr>
              <w:object w:dxaOrig="1440" w:dyaOrig="1440" w14:anchorId="1E9B4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45pt;width:225.8pt;height:34.35pt;z-index:-251658752;mso-wrap-edited:f;mso-position-horizontal:center;mso-position-horizontal-relative:text;mso-position-vertical-relative:text" wrapcoords="903 1620 164 3780 164 10260 903 10260 82 12420 329 14580 10923 18900 10923 19440 11580 19440 11662 18900 20779 14040 21354 11340 20943 10260 21600 1620 903 1620" fillcolor="window">
                  <v:imagedata r:id="rId11" o:title=""/>
                  <w10:wrap type="tight"/>
                </v:shape>
                <o:OLEObject Type="Embed" ProgID="Word.Picture.8" ShapeID="_x0000_s1026" DrawAspect="Content" ObjectID="_1723297200" r:id="rId12"/>
              </w:object>
            </w:r>
          </w:p>
          <w:p w14:paraId="33F99334" w14:textId="77777777" w:rsidR="00293B8C" w:rsidRPr="00107530" w:rsidRDefault="00293B8C" w:rsidP="00F13C08">
            <w:pPr>
              <w:pStyle w:val="Heading1"/>
              <w:rPr>
                <w:b/>
                <w:sz w:val="24"/>
              </w:rPr>
            </w:pPr>
          </w:p>
          <w:p w14:paraId="0890F22F" w14:textId="77777777" w:rsidR="00293B8C" w:rsidRPr="00293B8C" w:rsidRDefault="00293B8C" w:rsidP="00F13C08">
            <w:pPr>
              <w:pStyle w:val="Heading1"/>
              <w:rPr>
                <w:b/>
                <w:sz w:val="22"/>
                <w:szCs w:val="22"/>
              </w:rPr>
            </w:pPr>
            <w:r w:rsidRPr="00293B8C">
              <w:rPr>
                <w:b/>
                <w:sz w:val="22"/>
                <w:szCs w:val="22"/>
              </w:rPr>
              <w:br/>
            </w:r>
          </w:p>
          <w:p w14:paraId="3BA7A2B5" w14:textId="77777777" w:rsidR="00293B8C" w:rsidRPr="00293B8C" w:rsidRDefault="00293B8C" w:rsidP="00293B8C">
            <w:pPr>
              <w:pStyle w:val="Heading1"/>
              <w:jc w:val="center"/>
              <w:rPr>
                <w:rFonts w:ascii="Book Antiqua" w:hAnsi="Book Antiqua"/>
                <w:b/>
                <w:sz w:val="16"/>
                <w:szCs w:val="16"/>
              </w:rPr>
            </w:pPr>
          </w:p>
          <w:p w14:paraId="2919C4FC" w14:textId="77777777" w:rsidR="00293B8C" w:rsidRDefault="00293B8C" w:rsidP="00293B8C">
            <w:pPr>
              <w:pStyle w:val="Heading1"/>
              <w:jc w:val="center"/>
              <w:rPr>
                <w:rFonts w:ascii="Book Antiqua" w:hAnsi="Book Antiqua"/>
                <w:b/>
                <w:sz w:val="22"/>
                <w:szCs w:val="22"/>
              </w:rPr>
            </w:pPr>
            <w:r>
              <w:rPr>
                <w:rFonts w:ascii="Book Antiqua" w:hAnsi="Book Antiqua"/>
                <w:b/>
                <w:sz w:val="22"/>
                <w:szCs w:val="22"/>
              </w:rPr>
              <w:t>HOME OF THE WOLVES</w:t>
            </w:r>
          </w:p>
          <w:p w14:paraId="5CA6B91C" w14:textId="77777777" w:rsidR="00293B8C" w:rsidRPr="00293B8C" w:rsidRDefault="00293B8C" w:rsidP="00293B8C"/>
          <w:p w14:paraId="03183E8B" w14:textId="77777777" w:rsidR="00293B8C" w:rsidRPr="00107530" w:rsidRDefault="00293B8C" w:rsidP="00F13C08">
            <w:pPr>
              <w:spacing w:before="38" w:line="240" w:lineRule="exact"/>
              <w:jc w:val="center"/>
              <w:rPr>
                <w:rFonts w:ascii="Book Antiqua" w:hAnsi="Book Antiqua"/>
              </w:rPr>
            </w:pPr>
            <w:r w:rsidRPr="00107530">
              <w:rPr>
                <w:rFonts w:ascii="Book Antiqua" w:hAnsi="Book Antiqua"/>
              </w:rPr>
              <w:t>100 Wolf Pack Run</w:t>
            </w:r>
          </w:p>
          <w:p w14:paraId="54240607" w14:textId="77777777" w:rsidR="00293B8C" w:rsidRPr="00107530" w:rsidRDefault="00293B8C" w:rsidP="00F13C08">
            <w:pPr>
              <w:spacing w:before="28" w:line="240" w:lineRule="exact"/>
              <w:jc w:val="center"/>
              <w:rPr>
                <w:rFonts w:ascii="Book Antiqua" w:hAnsi="Book Antiqua"/>
                <w:b/>
              </w:rPr>
            </w:pPr>
            <w:smartTag w:uri="urn:schemas-microsoft-com:office:smarttags" w:element="place">
              <w:smartTag w:uri="urn:schemas-microsoft-com:office:smarttags" w:element="City">
                <w:r w:rsidRPr="00107530">
                  <w:rPr>
                    <w:rFonts w:ascii="Book Antiqua" w:hAnsi="Book Antiqua"/>
                  </w:rPr>
                  <w:t>Deltona</w:t>
                </w:r>
              </w:smartTag>
              <w:r w:rsidRPr="00107530">
                <w:rPr>
                  <w:rFonts w:ascii="Book Antiqua" w:hAnsi="Book Antiqua"/>
                </w:rPr>
                <w:t xml:space="preserve">, </w:t>
              </w:r>
              <w:smartTag w:uri="urn:schemas-microsoft-com:office:smarttags" w:element="State">
                <w:r w:rsidRPr="00107530">
                  <w:rPr>
                    <w:rFonts w:ascii="Book Antiqua" w:hAnsi="Book Antiqua"/>
                  </w:rPr>
                  <w:t>Florida</w:t>
                </w:r>
              </w:smartTag>
              <w:r w:rsidRPr="00107530">
                <w:rPr>
                  <w:rFonts w:ascii="Book Antiqua" w:hAnsi="Book Antiqua"/>
                </w:rPr>
                <w:t xml:space="preserve"> </w:t>
              </w:r>
              <w:smartTag w:uri="urn:schemas-microsoft-com:office:smarttags" w:element="PostalCode">
                <w:r w:rsidRPr="00107530">
                  <w:rPr>
                    <w:rFonts w:ascii="Book Antiqua" w:hAnsi="Book Antiqua"/>
                  </w:rPr>
                  <w:t>32725</w:t>
                </w:r>
              </w:smartTag>
            </w:smartTag>
          </w:p>
          <w:p w14:paraId="050828D8" w14:textId="77777777" w:rsidR="00293B8C" w:rsidRPr="00107530" w:rsidRDefault="00293B8C" w:rsidP="00F13C08">
            <w:pPr>
              <w:spacing w:before="81" w:line="240" w:lineRule="exact"/>
              <w:jc w:val="center"/>
              <w:rPr>
                <w:rFonts w:ascii="Book Antiqua" w:hAnsi="Book Antiqua"/>
              </w:rPr>
            </w:pPr>
            <w:r w:rsidRPr="00107530">
              <w:rPr>
                <w:rFonts w:ascii="Book Antiqua" w:hAnsi="Book Antiqua"/>
              </w:rPr>
              <w:t>(386) 575-4153</w:t>
            </w:r>
          </w:p>
          <w:p w14:paraId="43848720" w14:textId="77777777" w:rsidR="00293B8C" w:rsidRDefault="00293B8C" w:rsidP="00F13C08">
            <w:pPr>
              <w:jc w:val="center"/>
            </w:pPr>
          </w:p>
          <w:p w14:paraId="251398F9" w14:textId="45E9034C" w:rsidR="00A215E8" w:rsidRPr="00451DC2" w:rsidRDefault="00A215E8" w:rsidP="00F13C08">
            <w:pPr>
              <w:jc w:val="center"/>
              <w:rPr>
                <w:rFonts w:ascii="Arial Rounded MT Bold" w:hAnsi="Arial Rounded MT Bold"/>
              </w:rPr>
            </w:pPr>
            <w:r w:rsidRPr="00451DC2">
              <w:rPr>
                <w:rFonts w:ascii="Arial Rounded MT Bold" w:hAnsi="Arial Rounded MT Bold"/>
              </w:rPr>
              <w:t>www.dhswolves.com</w:t>
            </w:r>
          </w:p>
        </w:tc>
        <w:tc>
          <w:tcPr>
            <w:tcW w:w="2786" w:type="dxa"/>
          </w:tcPr>
          <w:p w14:paraId="7BE04C44" w14:textId="77777777" w:rsidR="00293B8C" w:rsidRDefault="00293B8C" w:rsidP="00F13C08">
            <w:pPr>
              <w:spacing w:line="240" w:lineRule="exact"/>
              <w:jc w:val="center"/>
              <w:rPr>
                <w:rFonts w:ascii="Book Antiqua" w:hAnsi="Book Antiqua"/>
              </w:rPr>
            </w:pPr>
          </w:p>
          <w:p w14:paraId="66DAB54D" w14:textId="5A9B95BA" w:rsidR="00293B8C" w:rsidRPr="00EC2817" w:rsidRDefault="00E3062B" w:rsidP="00F13C08">
            <w:pPr>
              <w:spacing w:line="240" w:lineRule="exact"/>
              <w:jc w:val="center"/>
              <w:rPr>
                <w:rFonts w:ascii="Book Antiqua" w:hAnsi="Book Antiqua"/>
                <w:sz w:val="22"/>
                <w:szCs w:val="22"/>
              </w:rPr>
            </w:pPr>
            <w:r>
              <w:rPr>
                <w:rFonts w:ascii="Book Antiqua" w:hAnsi="Book Antiqua"/>
                <w:sz w:val="22"/>
                <w:szCs w:val="22"/>
              </w:rPr>
              <w:t>Michael Micallef</w:t>
            </w:r>
          </w:p>
          <w:p w14:paraId="6F6A3AB0" w14:textId="77777777" w:rsidR="00293B8C" w:rsidRPr="00EC2817" w:rsidRDefault="00293B8C" w:rsidP="00F13C08">
            <w:pPr>
              <w:spacing w:line="240" w:lineRule="exact"/>
              <w:jc w:val="center"/>
              <w:rPr>
                <w:rFonts w:ascii="Book Antiqua" w:hAnsi="Book Antiqua"/>
                <w:b/>
                <w:i/>
                <w:sz w:val="22"/>
                <w:szCs w:val="22"/>
              </w:rPr>
            </w:pPr>
            <w:r w:rsidRPr="00EC2817">
              <w:rPr>
                <w:rFonts w:ascii="Book Antiqua" w:hAnsi="Book Antiqua"/>
                <w:b/>
                <w:i/>
                <w:sz w:val="22"/>
                <w:szCs w:val="22"/>
              </w:rPr>
              <w:t>Principal</w:t>
            </w:r>
          </w:p>
          <w:p w14:paraId="595A6B78" w14:textId="77777777" w:rsidR="00293B8C" w:rsidRPr="001A32B6" w:rsidRDefault="00293B8C" w:rsidP="00F13C08">
            <w:pPr>
              <w:spacing w:line="240" w:lineRule="exact"/>
              <w:jc w:val="center"/>
              <w:rPr>
                <w:rFonts w:ascii="Book Antiqua" w:hAnsi="Book Antiqua"/>
                <w:sz w:val="16"/>
                <w:szCs w:val="16"/>
              </w:rPr>
            </w:pPr>
          </w:p>
          <w:p w14:paraId="7CD9CC68" w14:textId="44EFC9C3" w:rsidR="00293B8C" w:rsidRPr="001A32B6" w:rsidRDefault="00E3062B" w:rsidP="00F13C08">
            <w:pPr>
              <w:jc w:val="center"/>
              <w:rPr>
                <w:rFonts w:ascii="Book Antiqua" w:hAnsi="Book Antiqua"/>
                <w:sz w:val="20"/>
              </w:rPr>
            </w:pPr>
            <w:r>
              <w:rPr>
                <w:rFonts w:ascii="Book Antiqua" w:hAnsi="Book Antiqua"/>
                <w:sz w:val="20"/>
              </w:rPr>
              <w:t>Dr. Christina Lapnow</w:t>
            </w:r>
          </w:p>
          <w:p w14:paraId="4A83AE9D" w14:textId="77777777" w:rsidR="00293B8C" w:rsidRPr="001A32B6" w:rsidRDefault="00293B8C" w:rsidP="00F13C08">
            <w:pPr>
              <w:jc w:val="center"/>
              <w:rPr>
                <w:rFonts w:ascii="Book Antiqua" w:hAnsi="Book Antiqua"/>
                <w:b/>
                <w:i/>
                <w:sz w:val="20"/>
              </w:rPr>
            </w:pPr>
            <w:r w:rsidRPr="001A32B6">
              <w:rPr>
                <w:rFonts w:ascii="Book Antiqua" w:hAnsi="Book Antiqua"/>
                <w:b/>
                <w:i/>
                <w:sz w:val="20"/>
              </w:rPr>
              <w:t>Assistant Principal</w:t>
            </w:r>
          </w:p>
          <w:p w14:paraId="3E1C0DCA" w14:textId="7DBB87B9" w:rsidR="00E3062B" w:rsidRPr="001A32B6" w:rsidRDefault="00C872AB" w:rsidP="00E3062B">
            <w:pPr>
              <w:jc w:val="center"/>
              <w:rPr>
                <w:rFonts w:ascii="Book Antiqua" w:hAnsi="Book Antiqua"/>
                <w:sz w:val="20"/>
              </w:rPr>
            </w:pPr>
            <w:r>
              <w:rPr>
                <w:rFonts w:ascii="Book Antiqua" w:hAnsi="Book Antiqua"/>
                <w:sz w:val="20"/>
              </w:rPr>
              <w:t>Gene Franks</w:t>
            </w:r>
          </w:p>
          <w:p w14:paraId="664B7A65" w14:textId="77777777" w:rsidR="00293B8C" w:rsidRPr="001A32B6" w:rsidRDefault="00293B8C" w:rsidP="00F13C08">
            <w:pPr>
              <w:jc w:val="center"/>
              <w:rPr>
                <w:rFonts w:ascii="Book Antiqua" w:hAnsi="Book Antiqua"/>
                <w:b/>
                <w:i/>
                <w:sz w:val="20"/>
              </w:rPr>
            </w:pPr>
            <w:r w:rsidRPr="001A32B6">
              <w:rPr>
                <w:rFonts w:ascii="Book Antiqua" w:hAnsi="Book Antiqua"/>
                <w:b/>
                <w:i/>
                <w:sz w:val="20"/>
              </w:rPr>
              <w:t>Assistant Principal</w:t>
            </w:r>
          </w:p>
          <w:p w14:paraId="78A3502D" w14:textId="378D96A2" w:rsidR="00293B8C" w:rsidRPr="001A32B6" w:rsidRDefault="00E3062B" w:rsidP="00F13C08">
            <w:pPr>
              <w:jc w:val="center"/>
              <w:rPr>
                <w:rFonts w:ascii="Book Antiqua" w:hAnsi="Book Antiqua"/>
                <w:sz w:val="20"/>
              </w:rPr>
            </w:pPr>
            <w:r>
              <w:rPr>
                <w:rFonts w:ascii="Book Antiqua" w:hAnsi="Book Antiqua"/>
                <w:sz w:val="20"/>
              </w:rPr>
              <w:t>Alisha Zarbo</w:t>
            </w:r>
          </w:p>
          <w:p w14:paraId="2C47C63C" w14:textId="3FAD6E5D" w:rsidR="00293B8C" w:rsidRPr="001A32B6" w:rsidRDefault="00E3062B" w:rsidP="00F13C08">
            <w:pPr>
              <w:jc w:val="center"/>
              <w:rPr>
                <w:rFonts w:ascii="Book Antiqua" w:hAnsi="Book Antiqua"/>
                <w:b/>
                <w:sz w:val="20"/>
              </w:rPr>
            </w:pPr>
            <w:r>
              <w:rPr>
                <w:rFonts w:ascii="Book Antiqua" w:hAnsi="Book Antiqua"/>
                <w:b/>
                <w:i/>
                <w:sz w:val="20"/>
              </w:rPr>
              <w:t>Assistant Principal</w:t>
            </w:r>
          </w:p>
          <w:p w14:paraId="588CB740" w14:textId="45C5E7A7" w:rsidR="00293B8C" w:rsidRPr="001A32B6" w:rsidRDefault="00C872AB" w:rsidP="00F13C08">
            <w:pPr>
              <w:jc w:val="center"/>
              <w:rPr>
                <w:rFonts w:ascii="Book Antiqua" w:hAnsi="Book Antiqua"/>
                <w:sz w:val="20"/>
              </w:rPr>
            </w:pPr>
            <w:r>
              <w:rPr>
                <w:rFonts w:ascii="Book Antiqua" w:hAnsi="Book Antiqua"/>
                <w:sz w:val="20"/>
              </w:rPr>
              <w:t>Karen Mitchell</w:t>
            </w:r>
          </w:p>
          <w:p w14:paraId="295EE8B8" w14:textId="413FF0C5" w:rsidR="00293B8C" w:rsidRPr="001A32B6" w:rsidRDefault="00E3062B" w:rsidP="00F13C08">
            <w:pPr>
              <w:jc w:val="center"/>
              <w:rPr>
                <w:rFonts w:ascii="Book Antiqua" w:hAnsi="Book Antiqua"/>
                <w:b/>
                <w:i/>
                <w:sz w:val="20"/>
              </w:rPr>
            </w:pPr>
            <w:r>
              <w:rPr>
                <w:rFonts w:ascii="Book Antiqua" w:hAnsi="Book Antiqua"/>
                <w:b/>
                <w:i/>
                <w:sz w:val="20"/>
              </w:rPr>
              <w:t xml:space="preserve">Assistant </w:t>
            </w:r>
            <w:r w:rsidR="00293B8C" w:rsidRPr="001A32B6">
              <w:rPr>
                <w:rFonts w:ascii="Book Antiqua" w:hAnsi="Book Antiqua"/>
                <w:b/>
                <w:i/>
                <w:sz w:val="20"/>
              </w:rPr>
              <w:t>Principal</w:t>
            </w:r>
            <w:r w:rsidR="008A5ED2">
              <w:rPr>
                <w:rFonts w:ascii="Book Antiqua" w:hAnsi="Book Antiqua"/>
                <w:b/>
                <w:i/>
                <w:sz w:val="20"/>
              </w:rPr>
              <w:t xml:space="preserve"> </w:t>
            </w:r>
          </w:p>
          <w:p w14:paraId="3912A5D9" w14:textId="77777777" w:rsidR="00293B8C" w:rsidRPr="00107530" w:rsidRDefault="00293B8C" w:rsidP="00F13C08">
            <w:pPr>
              <w:jc w:val="center"/>
              <w:rPr>
                <w:b/>
              </w:rPr>
            </w:pPr>
          </w:p>
        </w:tc>
      </w:tr>
    </w:tbl>
    <w:p w14:paraId="16CECAC5" w14:textId="77777777" w:rsidR="009D6C44" w:rsidRDefault="009D6C44" w:rsidP="008207CB">
      <w:pPr>
        <w:rPr>
          <w:rFonts w:asciiTheme="minorHAnsi" w:hAnsiTheme="minorHAnsi" w:cstheme="minorHAnsi"/>
          <w:sz w:val="28"/>
          <w:szCs w:val="28"/>
        </w:rPr>
      </w:pPr>
    </w:p>
    <w:p w14:paraId="65C9A93E" w14:textId="2A9CE629" w:rsidR="008207CB" w:rsidRPr="00DB2524" w:rsidRDefault="008207CB" w:rsidP="008207CB">
      <w:pPr>
        <w:rPr>
          <w:sz w:val="20"/>
        </w:rPr>
      </w:pPr>
      <w:r w:rsidRPr="00FA1FFD">
        <w:rPr>
          <w:rFonts w:asciiTheme="minorHAnsi" w:hAnsiTheme="minorHAnsi" w:cstheme="minorHAnsi"/>
          <w:sz w:val="28"/>
          <w:szCs w:val="28"/>
        </w:rPr>
        <w:t xml:space="preserve">Dear </w:t>
      </w:r>
      <w:r w:rsidR="005508A8" w:rsidRPr="00FA1FFD">
        <w:rPr>
          <w:rFonts w:asciiTheme="minorHAnsi" w:hAnsiTheme="minorHAnsi" w:cstheme="minorHAnsi"/>
          <w:sz w:val="28"/>
          <w:szCs w:val="28"/>
        </w:rPr>
        <w:t>Deltona</w:t>
      </w:r>
      <w:r w:rsidR="005508A8">
        <w:rPr>
          <w:rFonts w:asciiTheme="minorHAnsi" w:hAnsiTheme="minorHAnsi" w:cstheme="minorHAnsi"/>
          <w:sz w:val="28"/>
          <w:szCs w:val="28"/>
        </w:rPr>
        <w:t xml:space="preserve"> </w:t>
      </w:r>
      <w:r w:rsidRPr="00FA1FFD">
        <w:rPr>
          <w:rFonts w:asciiTheme="minorHAnsi" w:hAnsiTheme="minorHAnsi" w:cstheme="minorHAnsi"/>
          <w:sz w:val="28"/>
          <w:szCs w:val="28"/>
        </w:rPr>
        <w:t xml:space="preserve">High School Student and Families, </w:t>
      </w:r>
    </w:p>
    <w:p w14:paraId="046EA397" w14:textId="77777777" w:rsidR="008207CB" w:rsidRPr="00FA1FFD" w:rsidRDefault="008207CB" w:rsidP="008207CB">
      <w:pPr>
        <w:rPr>
          <w:rFonts w:asciiTheme="minorHAnsi" w:hAnsiTheme="minorHAnsi" w:cstheme="minorHAnsi"/>
          <w:sz w:val="28"/>
          <w:szCs w:val="28"/>
        </w:rPr>
      </w:pPr>
    </w:p>
    <w:p w14:paraId="23869932" w14:textId="77777777" w:rsidR="008207CB" w:rsidRPr="00FA1FFD" w:rsidRDefault="008207CB" w:rsidP="008207CB">
      <w:pPr>
        <w:rPr>
          <w:rFonts w:asciiTheme="minorHAnsi" w:hAnsiTheme="minorHAnsi" w:cstheme="minorHAnsi"/>
          <w:sz w:val="28"/>
          <w:szCs w:val="28"/>
        </w:rPr>
      </w:pPr>
      <w:r w:rsidRPr="00FA1FF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FA1FFD">
        <w:rPr>
          <w:rFonts w:asciiTheme="minorHAnsi" w:hAnsiTheme="minorHAnsi" w:cstheme="minorHAnsi"/>
          <w:sz w:val="28"/>
          <w:szCs w:val="28"/>
        </w:rPr>
        <w:t xml:space="preserve">Volusia County Schools will be offering a unique opportunity for High School Seniors who have yet to earn a passing score on the FSA ELA and/or Algebra 1 EOC or obtain a concordant score using the ACT/SAT or PERT, to sit for an “in school ACT” test administration. This special administration will allow students the potential to earn a concordant score needed for a standard high school diploma. Students who choose to use this “in school ACT” test option will only be permitted to use these scores as a concordant score for graduation purposes. </w:t>
      </w:r>
    </w:p>
    <w:p w14:paraId="7DAFD59F" w14:textId="77777777" w:rsidR="008207CB" w:rsidRPr="00FA1FFD" w:rsidRDefault="008207CB" w:rsidP="008207CB">
      <w:pPr>
        <w:rPr>
          <w:rFonts w:asciiTheme="minorHAnsi" w:hAnsiTheme="minorHAnsi" w:cstheme="minorHAnsi"/>
          <w:b/>
          <w:bCs/>
          <w:sz w:val="28"/>
          <w:szCs w:val="28"/>
        </w:rPr>
      </w:pPr>
      <w:r w:rsidRPr="00FA1FFD">
        <w:rPr>
          <w:rFonts w:asciiTheme="minorHAnsi" w:hAnsiTheme="minorHAnsi" w:cstheme="minorHAnsi"/>
          <w:b/>
          <w:bCs/>
          <w:sz w:val="28"/>
          <w:szCs w:val="28"/>
        </w:rPr>
        <w:t xml:space="preserve">The” in school ACT” test administration </w:t>
      </w:r>
      <w:r w:rsidRPr="00FA1FFD">
        <w:rPr>
          <w:rFonts w:asciiTheme="minorHAnsi" w:hAnsiTheme="minorHAnsi" w:cstheme="minorHAnsi"/>
          <w:b/>
          <w:bCs/>
          <w:sz w:val="28"/>
          <w:szCs w:val="28"/>
          <w:u w:val="single"/>
        </w:rPr>
        <w:t>cannot</w:t>
      </w:r>
      <w:r w:rsidRPr="00FA1FFD">
        <w:rPr>
          <w:rFonts w:asciiTheme="minorHAnsi" w:hAnsiTheme="minorHAnsi" w:cstheme="minorHAnsi"/>
          <w:b/>
          <w:bCs/>
          <w:sz w:val="28"/>
          <w:szCs w:val="28"/>
        </w:rPr>
        <w:t xml:space="preserve"> be used for:</w:t>
      </w:r>
    </w:p>
    <w:p w14:paraId="5DA33962" w14:textId="77777777" w:rsidR="008207CB" w:rsidRPr="00FA1FFD" w:rsidRDefault="008207CB" w:rsidP="008207CB">
      <w:pPr>
        <w:numPr>
          <w:ilvl w:val="1"/>
          <w:numId w:val="1"/>
        </w:numPr>
        <w:rPr>
          <w:rFonts w:asciiTheme="minorHAnsi" w:hAnsiTheme="minorHAnsi" w:cstheme="minorHAnsi"/>
          <w:sz w:val="28"/>
          <w:szCs w:val="28"/>
        </w:rPr>
      </w:pPr>
      <w:r w:rsidRPr="00FA1FFD">
        <w:rPr>
          <w:rFonts w:asciiTheme="minorHAnsi" w:hAnsiTheme="minorHAnsi" w:cstheme="minorHAnsi"/>
          <w:sz w:val="28"/>
          <w:szCs w:val="28"/>
        </w:rPr>
        <w:t>Bright Futures</w:t>
      </w:r>
    </w:p>
    <w:p w14:paraId="59DD51EC" w14:textId="77777777" w:rsidR="008207CB" w:rsidRPr="00FA1FFD" w:rsidRDefault="008207CB" w:rsidP="008207CB">
      <w:pPr>
        <w:numPr>
          <w:ilvl w:val="1"/>
          <w:numId w:val="1"/>
        </w:numPr>
        <w:rPr>
          <w:rFonts w:asciiTheme="minorHAnsi" w:hAnsiTheme="minorHAnsi" w:cstheme="minorHAnsi"/>
          <w:sz w:val="28"/>
          <w:szCs w:val="28"/>
        </w:rPr>
      </w:pPr>
      <w:r w:rsidRPr="00FA1FFD">
        <w:rPr>
          <w:rFonts w:asciiTheme="minorHAnsi" w:hAnsiTheme="minorHAnsi" w:cstheme="minorHAnsi"/>
          <w:sz w:val="28"/>
          <w:szCs w:val="28"/>
        </w:rPr>
        <w:t>College Admissions</w:t>
      </w:r>
    </w:p>
    <w:p w14:paraId="1A9CA51A" w14:textId="77777777" w:rsidR="008207CB" w:rsidRPr="00FA1FFD" w:rsidRDefault="008207CB" w:rsidP="008207CB">
      <w:pPr>
        <w:numPr>
          <w:ilvl w:val="1"/>
          <w:numId w:val="1"/>
        </w:numPr>
        <w:rPr>
          <w:rFonts w:asciiTheme="minorHAnsi" w:hAnsiTheme="minorHAnsi" w:cstheme="minorHAnsi"/>
          <w:sz w:val="28"/>
          <w:szCs w:val="28"/>
        </w:rPr>
      </w:pPr>
      <w:r w:rsidRPr="00FA1FFD">
        <w:rPr>
          <w:rFonts w:asciiTheme="minorHAnsi" w:hAnsiTheme="minorHAnsi" w:cstheme="minorHAnsi"/>
          <w:sz w:val="28"/>
          <w:szCs w:val="28"/>
        </w:rPr>
        <w:t>Scholarship Opportunities</w:t>
      </w:r>
    </w:p>
    <w:p w14:paraId="06768C2C" w14:textId="77777777" w:rsidR="008207CB" w:rsidRPr="00FA1FFD" w:rsidRDefault="008207CB" w:rsidP="008207CB">
      <w:pPr>
        <w:rPr>
          <w:rFonts w:asciiTheme="minorHAnsi" w:eastAsiaTheme="minorHAnsi" w:hAnsiTheme="minorHAnsi" w:cstheme="minorHAnsi"/>
          <w:sz w:val="28"/>
          <w:szCs w:val="28"/>
        </w:rPr>
      </w:pPr>
    </w:p>
    <w:p w14:paraId="0CEC3088" w14:textId="027F5B4E" w:rsidR="008207CB" w:rsidRPr="00FA1FFD" w:rsidRDefault="008207CB" w:rsidP="008207CB">
      <w:pPr>
        <w:rPr>
          <w:rFonts w:asciiTheme="minorHAnsi" w:hAnsiTheme="minorHAnsi" w:cstheme="minorHAnsi"/>
          <w:sz w:val="28"/>
          <w:szCs w:val="28"/>
        </w:rPr>
      </w:pPr>
      <w:r w:rsidRPr="00FA1FFD">
        <w:rPr>
          <w:rFonts w:asciiTheme="minorHAnsi" w:hAnsiTheme="minorHAnsi" w:cstheme="minorHAnsi"/>
          <w:sz w:val="28"/>
          <w:szCs w:val="28"/>
        </w:rPr>
        <w:t xml:space="preserve">The “in school ACT” test administration will occur on October </w:t>
      </w:r>
      <w:r>
        <w:rPr>
          <w:rFonts w:asciiTheme="minorHAnsi" w:hAnsiTheme="minorHAnsi" w:cstheme="minorHAnsi"/>
          <w:sz w:val="28"/>
          <w:szCs w:val="28"/>
        </w:rPr>
        <w:t>18</w:t>
      </w:r>
      <w:r w:rsidRPr="00705CEE">
        <w:rPr>
          <w:rFonts w:asciiTheme="minorHAnsi" w:hAnsiTheme="minorHAnsi" w:cstheme="minorHAnsi"/>
          <w:sz w:val="28"/>
          <w:szCs w:val="28"/>
          <w:vertAlign w:val="superscript"/>
        </w:rPr>
        <w:t>th</w:t>
      </w:r>
      <w:r>
        <w:rPr>
          <w:rFonts w:asciiTheme="minorHAnsi" w:hAnsiTheme="minorHAnsi" w:cstheme="minorHAnsi"/>
          <w:sz w:val="28"/>
          <w:szCs w:val="28"/>
        </w:rPr>
        <w:t>-20</w:t>
      </w:r>
      <w:r w:rsidRPr="00BB45A1">
        <w:rPr>
          <w:rFonts w:asciiTheme="minorHAnsi" w:hAnsiTheme="minorHAnsi" w:cstheme="minorHAnsi"/>
          <w:sz w:val="28"/>
          <w:szCs w:val="28"/>
          <w:vertAlign w:val="superscript"/>
        </w:rPr>
        <w:t>th</w:t>
      </w:r>
      <w:r>
        <w:rPr>
          <w:rFonts w:asciiTheme="minorHAnsi" w:hAnsiTheme="minorHAnsi" w:cstheme="minorHAnsi"/>
          <w:sz w:val="28"/>
          <w:szCs w:val="28"/>
        </w:rPr>
        <w:t>, 2022</w:t>
      </w:r>
      <w:r w:rsidRPr="00FA1FFD">
        <w:rPr>
          <w:rFonts w:asciiTheme="minorHAnsi" w:hAnsiTheme="minorHAnsi" w:cstheme="minorHAnsi"/>
          <w:sz w:val="28"/>
          <w:szCs w:val="28"/>
        </w:rPr>
        <w:t xml:space="preserve">. Your student has been selected to participate in this opportunity in hopes of obtaining a concordant score. There is no cost to your student to take this test, however you must sign and return this letter to </w:t>
      </w:r>
      <w:r>
        <w:rPr>
          <w:rFonts w:asciiTheme="minorHAnsi" w:hAnsiTheme="minorHAnsi" w:cstheme="minorHAnsi"/>
          <w:sz w:val="28"/>
          <w:szCs w:val="28"/>
        </w:rPr>
        <w:t xml:space="preserve">Mrs. Meadows </w:t>
      </w:r>
      <w:r w:rsidRPr="00FA1FFD">
        <w:rPr>
          <w:rFonts w:asciiTheme="minorHAnsi" w:hAnsiTheme="minorHAnsi" w:cstheme="minorHAnsi"/>
          <w:sz w:val="28"/>
          <w:szCs w:val="28"/>
        </w:rPr>
        <w:t>by</w:t>
      </w:r>
      <w:r w:rsidR="00717935">
        <w:rPr>
          <w:rFonts w:asciiTheme="minorHAnsi" w:hAnsiTheme="minorHAnsi" w:cstheme="minorHAnsi"/>
          <w:sz w:val="28"/>
          <w:szCs w:val="28"/>
        </w:rPr>
        <w:t xml:space="preserve"> October3rd, 2022</w:t>
      </w:r>
      <w:r w:rsidRPr="00FA1FFD">
        <w:rPr>
          <w:rFonts w:asciiTheme="minorHAnsi" w:hAnsiTheme="minorHAnsi" w:cstheme="minorHAnsi"/>
          <w:sz w:val="28"/>
          <w:szCs w:val="28"/>
        </w:rPr>
        <w:t>.</w:t>
      </w:r>
    </w:p>
    <w:p w14:paraId="5C0E7BE4" w14:textId="77777777" w:rsidR="008207CB" w:rsidRDefault="008207CB" w:rsidP="008207CB">
      <w:pPr>
        <w:rPr>
          <w:rFonts w:asciiTheme="minorHAnsi" w:hAnsiTheme="minorHAnsi" w:cstheme="minorHAnsi"/>
          <w:sz w:val="28"/>
          <w:szCs w:val="28"/>
        </w:rPr>
      </w:pPr>
      <w:r w:rsidRPr="00FA1FFD">
        <w:rPr>
          <w:rFonts w:asciiTheme="minorHAnsi" w:hAnsiTheme="minorHAnsi" w:cstheme="minorHAnsi"/>
          <w:sz w:val="28"/>
          <w:szCs w:val="28"/>
        </w:rPr>
        <w:t xml:space="preserve">Thank you, </w:t>
      </w:r>
    </w:p>
    <w:p w14:paraId="32B3B34B" w14:textId="77777777" w:rsidR="008207CB" w:rsidRDefault="008207CB" w:rsidP="008207CB">
      <w:pPr>
        <w:rPr>
          <w:rFonts w:asciiTheme="minorHAnsi" w:hAnsiTheme="minorHAnsi" w:cstheme="minorHAnsi"/>
          <w:sz w:val="28"/>
          <w:szCs w:val="28"/>
        </w:rPr>
      </w:pPr>
      <w:r>
        <w:rPr>
          <w:rFonts w:asciiTheme="minorHAnsi" w:hAnsiTheme="minorHAnsi" w:cstheme="minorHAnsi"/>
          <w:sz w:val="28"/>
          <w:szCs w:val="28"/>
        </w:rPr>
        <w:t xml:space="preserve">Deltona High School </w:t>
      </w:r>
    </w:p>
    <w:p w14:paraId="32F21971" w14:textId="234B73B9" w:rsidR="008207CB" w:rsidRPr="00C376B7" w:rsidRDefault="008207CB" w:rsidP="008207CB">
      <w:r>
        <w:t>---------------------------------------------------------------------------------------------------------------------------------------</w:t>
      </w:r>
    </w:p>
    <w:p w14:paraId="0CC6CBB0" w14:textId="77777777" w:rsidR="008207CB" w:rsidRPr="00C376B7" w:rsidRDefault="008207CB" w:rsidP="008207CB"/>
    <w:p w14:paraId="4180C4ED" w14:textId="01383E37" w:rsidR="008207CB" w:rsidRPr="00AA14C5" w:rsidRDefault="008207CB" w:rsidP="008207CB">
      <w:pPr>
        <w:rPr>
          <w:szCs w:val="24"/>
        </w:rPr>
      </w:pPr>
      <w:r w:rsidRPr="00AA14C5">
        <w:rPr>
          <w:szCs w:val="24"/>
        </w:rPr>
        <w:t xml:space="preserve">I would like </w:t>
      </w:r>
      <w:r w:rsidRPr="00570F18">
        <w:rPr>
          <w:szCs w:val="24"/>
        </w:rPr>
        <w:t xml:space="preserve">for </w:t>
      </w:r>
      <w:r w:rsidRPr="00AA14C5">
        <w:rPr>
          <w:szCs w:val="24"/>
        </w:rPr>
        <w:t>my student</w:t>
      </w:r>
      <w:r>
        <w:rPr>
          <w:szCs w:val="24"/>
        </w:rPr>
        <w:t xml:space="preserve"> ___________________________________ </w:t>
      </w:r>
      <w:r w:rsidRPr="00AA14C5">
        <w:rPr>
          <w:szCs w:val="24"/>
        </w:rPr>
        <w:t xml:space="preserve">to </w:t>
      </w:r>
      <w:r w:rsidRPr="00570F18">
        <w:rPr>
          <w:szCs w:val="24"/>
        </w:rPr>
        <w:t xml:space="preserve">sit for the </w:t>
      </w:r>
      <w:r>
        <w:rPr>
          <w:szCs w:val="24"/>
        </w:rPr>
        <w:t>“</w:t>
      </w:r>
      <w:r w:rsidRPr="00570F18">
        <w:rPr>
          <w:szCs w:val="24"/>
        </w:rPr>
        <w:t>in</w:t>
      </w:r>
      <w:r>
        <w:rPr>
          <w:szCs w:val="24"/>
        </w:rPr>
        <w:t xml:space="preserve"> </w:t>
      </w:r>
      <w:r w:rsidRPr="00570F18">
        <w:rPr>
          <w:szCs w:val="24"/>
        </w:rPr>
        <w:t>school ACT</w:t>
      </w:r>
      <w:r>
        <w:rPr>
          <w:szCs w:val="24"/>
        </w:rPr>
        <w:t>”</w:t>
      </w:r>
      <w:r w:rsidRPr="00570F18">
        <w:rPr>
          <w:szCs w:val="24"/>
        </w:rPr>
        <w:t xml:space="preserve"> </w:t>
      </w:r>
      <w:r>
        <w:rPr>
          <w:szCs w:val="24"/>
        </w:rPr>
        <w:t xml:space="preserve">assessment </w:t>
      </w:r>
      <w:r w:rsidRPr="00570F18">
        <w:rPr>
          <w:szCs w:val="24"/>
        </w:rPr>
        <w:t xml:space="preserve">October </w:t>
      </w:r>
      <w:r w:rsidR="00717935">
        <w:rPr>
          <w:szCs w:val="24"/>
        </w:rPr>
        <w:t>18</w:t>
      </w:r>
      <w:r w:rsidR="00717935" w:rsidRPr="00717935">
        <w:rPr>
          <w:szCs w:val="24"/>
          <w:vertAlign w:val="superscript"/>
        </w:rPr>
        <w:t>th</w:t>
      </w:r>
      <w:r w:rsidR="00717935">
        <w:rPr>
          <w:szCs w:val="24"/>
        </w:rPr>
        <w:t>-20</w:t>
      </w:r>
      <w:proofErr w:type="gramStart"/>
      <w:r w:rsidR="00717935" w:rsidRPr="00717935">
        <w:rPr>
          <w:szCs w:val="24"/>
          <w:vertAlign w:val="superscript"/>
        </w:rPr>
        <w:t>th</w:t>
      </w:r>
      <w:r w:rsidR="00717935">
        <w:rPr>
          <w:szCs w:val="24"/>
        </w:rPr>
        <w:t xml:space="preserve"> </w:t>
      </w:r>
      <w:r>
        <w:rPr>
          <w:szCs w:val="24"/>
        </w:rPr>
        <w:t xml:space="preserve"> </w:t>
      </w:r>
      <w:r w:rsidRPr="00570F18">
        <w:rPr>
          <w:szCs w:val="24"/>
        </w:rPr>
        <w:t>at</w:t>
      </w:r>
      <w:proofErr w:type="gramEnd"/>
      <w:r w:rsidRPr="00570F18">
        <w:rPr>
          <w:szCs w:val="24"/>
        </w:rPr>
        <w:t xml:space="preserve"> Deltona HS, </w:t>
      </w:r>
      <w:r>
        <w:rPr>
          <w:szCs w:val="24"/>
        </w:rPr>
        <w:t xml:space="preserve">to potentially earn </w:t>
      </w:r>
      <w:r w:rsidRPr="00AA14C5">
        <w:rPr>
          <w:szCs w:val="24"/>
        </w:rPr>
        <w:t>the</w:t>
      </w:r>
      <w:r w:rsidRPr="00570F18">
        <w:rPr>
          <w:szCs w:val="24"/>
        </w:rPr>
        <w:t>ir</w:t>
      </w:r>
      <w:r w:rsidRPr="00AA14C5">
        <w:rPr>
          <w:szCs w:val="24"/>
        </w:rPr>
        <w:t xml:space="preserve"> </w:t>
      </w:r>
      <w:r>
        <w:rPr>
          <w:szCs w:val="24"/>
        </w:rPr>
        <w:t xml:space="preserve">testing requirement(s) needed for high school </w:t>
      </w:r>
      <w:r w:rsidRPr="00AA14C5">
        <w:rPr>
          <w:szCs w:val="24"/>
        </w:rPr>
        <w:t xml:space="preserve">graduation. </w:t>
      </w:r>
      <w:r w:rsidRPr="00A647D2">
        <w:rPr>
          <w:b/>
          <w:bCs/>
          <w:szCs w:val="24"/>
        </w:rPr>
        <w:t>Test results will not be available until after we return from winter break.</w:t>
      </w:r>
      <w:r w:rsidRPr="00570F18">
        <w:rPr>
          <w:szCs w:val="24"/>
        </w:rPr>
        <w:t xml:space="preserve"> </w:t>
      </w:r>
      <w:r w:rsidRPr="00AA14C5">
        <w:rPr>
          <w:szCs w:val="24"/>
        </w:rPr>
        <w:t xml:space="preserve"> </w:t>
      </w:r>
    </w:p>
    <w:p w14:paraId="040F9576" w14:textId="77777777" w:rsidR="008207CB" w:rsidRPr="00AA14C5" w:rsidRDefault="008207CB" w:rsidP="008207CB">
      <w:pPr>
        <w:rPr>
          <w:szCs w:val="24"/>
        </w:rPr>
      </w:pPr>
    </w:p>
    <w:p w14:paraId="64E58FC7" w14:textId="41F93CC3" w:rsidR="008207CB" w:rsidRPr="00373483" w:rsidRDefault="008207CB" w:rsidP="008207CB">
      <w:pPr>
        <w:rPr>
          <w:szCs w:val="24"/>
        </w:rPr>
      </w:pPr>
      <w:r w:rsidRPr="00AA14C5">
        <w:rPr>
          <w:szCs w:val="24"/>
        </w:rPr>
        <w:t>Parent Signature: __________________________________</w:t>
      </w:r>
      <w:r>
        <w:rPr>
          <w:szCs w:val="24"/>
        </w:rPr>
        <w:t xml:space="preserve">         </w:t>
      </w:r>
      <w:r w:rsidRPr="00AA14C5">
        <w:rPr>
          <w:szCs w:val="24"/>
        </w:rPr>
        <w:t>Date: ________________</w:t>
      </w:r>
    </w:p>
    <w:p w14:paraId="55C9C32C" w14:textId="77777777" w:rsidR="008207CB" w:rsidRPr="006D49D5" w:rsidRDefault="008207CB" w:rsidP="008207CB">
      <w:pPr>
        <w:rPr>
          <w:rFonts w:asciiTheme="minorHAnsi" w:hAnsiTheme="minorHAnsi" w:cstheme="minorHAnsi"/>
          <w:sz w:val="28"/>
          <w:szCs w:val="28"/>
        </w:rPr>
      </w:pPr>
    </w:p>
    <w:p w14:paraId="38514ED2" w14:textId="77777777" w:rsidR="008207CB" w:rsidRDefault="008207CB" w:rsidP="008207CB">
      <w:pPr>
        <w:rPr>
          <w:sz w:val="20"/>
        </w:rPr>
      </w:pPr>
    </w:p>
    <w:p w14:paraId="22498DFB" w14:textId="77777777" w:rsidR="008207CB" w:rsidRDefault="008207CB" w:rsidP="008207CB">
      <w:pPr>
        <w:rPr>
          <w:rFonts w:cs="Arial"/>
        </w:rPr>
      </w:pPr>
    </w:p>
    <w:p w14:paraId="7AD898CB" w14:textId="77777777" w:rsidR="008207CB" w:rsidRPr="00D5793E" w:rsidRDefault="008207CB" w:rsidP="008207CB">
      <w:pPr>
        <w:ind w:firstLine="720"/>
        <w:rPr>
          <w:rFonts w:cs="Arial"/>
        </w:rPr>
      </w:pPr>
    </w:p>
    <w:p w14:paraId="626A8FF1" w14:textId="77777777" w:rsidR="008207CB" w:rsidRDefault="008207CB" w:rsidP="008207CB">
      <w:pPr>
        <w:ind w:firstLine="720"/>
        <w:rPr>
          <w:sz w:val="20"/>
        </w:rPr>
      </w:pPr>
    </w:p>
    <w:p w14:paraId="0D1DC749" w14:textId="6D6E9A7A" w:rsidR="0007304A" w:rsidRDefault="0007304A" w:rsidP="008207CB">
      <w:pPr>
        <w:rPr>
          <w:rFonts w:ascii="Times New Roman" w:hAnsi="Times New Roman"/>
          <w:b/>
          <w:bCs/>
          <w:sz w:val="16"/>
          <w:szCs w:val="16"/>
        </w:rPr>
      </w:pPr>
    </w:p>
    <w:sectPr w:rsidR="0007304A" w:rsidSect="00293B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7337" w14:textId="77777777" w:rsidR="00C55C83" w:rsidRDefault="00C55C83" w:rsidP="00C61E65">
      <w:r>
        <w:separator/>
      </w:r>
    </w:p>
  </w:endnote>
  <w:endnote w:type="continuationSeparator" w:id="0">
    <w:p w14:paraId="293C4F94" w14:textId="77777777" w:rsidR="00C55C83" w:rsidRDefault="00C55C83" w:rsidP="00C6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EDF6" w14:textId="77777777" w:rsidR="00C55C83" w:rsidRDefault="00C55C83" w:rsidP="00C61E65">
      <w:r>
        <w:separator/>
      </w:r>
    </w:p>
  </w:footnote>
  <w:footnote w:type="continuationSeparator" w:id="0">
    <w:p w14:paraId="7A3E954F" w14:textId="77777777" w:rsidR="00C55C83" w:rsidRDefault="00C55C83" w:rsidP="00C6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A29"/>
    <w:multiLevelType w:val="multilevel"/>
    <w:tmpl w:val="D13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32F3"/>
    <w:multiLevelType w:val="hybridMultilevel"/>
    <w:tmpl w:val="8AC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F69DF"/>
    <w:multiLevelType w:val="hybridMultilevel"/>
    <w:tmpl w:val="9A9C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4B062C"/>
    <w:multiLevelType w:val="hybridMultilevel"/>
    <w:tmpl w:val="0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604A7"/>
    <w:multiLevelType w:val="multilevel"/>
    <w:tmpl w:val="807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21FEB"/>
    <w:multiLevelType w:val="multilevel"/>
    <w:tmpl w:val="807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16F23"/>
    <w:multiLevelType w:val="hybridMultilevel"/>
    <w:tmpl w:val="B46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352656">
    <w:abstractNumId w:val="2"/>
  </w:num>
  <w:num w:numId="2" w16cid:durableId="214196590">
    <w:abstractNumId w:val="2"/>
  </w:num>
  <w:num w:numId="3" w16cid:durableId="636489429">
    <w:abstractNumId w:val="3"/>
  </w:num>
  <w:num w:numId="4" w16cid:durableId="657925409">
    <w:abstractNumId w:val="5"/>
  </w:num>
  <w:num w:numId="5" w16cid:durableId="1531911993">
    <w:abstractNumId w:val="4"/>
  </w:num>
  <w:num w:numId="6" w16cid:durableId="1174807536">
    <w:abstractNumId w:val="1"/>
  </w:num>
  <w:num w:numId="7" w16cid:durableId="1900825878">
    <w:abstractNumId w:val="0"/>
  </w:num>
  <w:num w:numId="8" w16cid:durableId="1801916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8C"/>
    <w:rsid w:val="0000140B"/>
    <w:rsid w:val="0000280F"/>
    <w:rsid w:val="000135F3"/>
    <w:rsid w:val="00015CAB"/>
    <w:rsid w:val="00024BC4"/>
    <w:rsid w:val="000571C9"/>
    <w:rsid w:val="0007304A"/>
    <w:rsid w:val="00083E3F"/>
    <w:rsid w:val="000B3816"/>
    <w:rsid w:val="000D46B2"/>
    <w:rsid w:val="000D6F03"/>
    <w:rsid w:val="001305DF"/>
    <w:rsid w:val="001456FF"/>
    <w:rsid w:val="00166A93"/>
    <w:rsid w:val="00184FB7"/>
    <w:rsid w:val="00187D70"/>
    <w:rsid w:val="00193AD1"/>
    <w:rsid w:val="001A5F88"/>
    <w:rsid w:val="001B438F"/>
    <w:rsid w:val="001B6047"/>
    <w:rsid w:val="001E3E48"/>
    <w:rsid w:val="0020529F"/>
    <w:rsid w:val="00207C1D"/>
    <w:rsid w:val="00210EEC"/>
    <w:rsid w:val="002331A6"/>
    <w:rsid w:val="0025517F"/>
    <w:rsid w:val="00263D82"/>
    <w:rsid w:val="002857CD"/>
    <w:rsid w:val="002879F0"/>
    <w:rsid w:val="00293B8C"/>
    <w:rsid w:val="00296D7E"/>
    <w:rsid w:val="002D176F"/>
    <w:rsid w:val="002D5107"/>
    <w:rsid w:val="002E7C41"/>
    <w:rsid w:val="00323D8B"/>
    <w:rsid w:val="00330552"/>
    <w:rsid w:val="00356A21"/>
    <w:rsid w:val="0037494E"/>
    <w:rsid w:val="003A65AB"/>
    <w:rsid w:val="003C28D8"/>
    <w:rsid w:val="003E5D42"/>
    <w:rsid w:val="0044420E"/>
    <w:rsid w:val="00450169"/>
    <w:rsid w:val="00451DC2"/>
    <w:rsid w:val="00454786"/>
    <w:rsid w:val="00472430"/>
    <w:rsid w:val="00473CD7"/>
    <w:rsid w:val="004915F0"/>
    <w:rsid w:val="004A5E53"/>
    <w:rsid w:val="004B103F"/>
    <w:rsid w:val="004D0753"/>
    <w:rsid w:val="004D10BD"/>
    <w:rsid w:val="004F066C"/>
    <w:rsid w:val="004F323B"/>
    <w:rsid w:val="004F5996"/>
    <w:rsid w:val="005435B2"/>
    <w:rsid w:val="005508A8"/>
    <w:rsid w:val="005864AC"/>
    <w:rsid w:val="005977CA"/>
    <w:rsid w:val="005B07AC"/>
    <w:rsid w:val="005C1121"/>
    <w:rsid w:val="005C6EB5"/>
    <w:rsid w:val="005E236F"/>
    <w:rsid w:val="005E49E5"/>
    <w:rsid w:val="006127ED"/>
    <w:rsid w:val="006203F8"/>
    <w:rsid w:val="00632BB0"/>
    <w:rsid w:val="006351FC"/>
    <w:rsid w:val="006A0717"/>
    <w:rsid w:val="006B315F"/>
    <w:rsid w:val="006F267B"/>
    <w:rsid w:val="00717935"/>
    <w:rsid w:val="00720A82"/>
    <w:rsid w:val="00763518"/>
    <w:rsid w:val="00763AE3"/>
    <w:rsid w:val="0077481B"/>
    <w:rsid w:val="007D7818"/>
    <w:rsid w:val="007E2D92"/>
    <w:rsid w:val="007E4C20"/>
    <w:rsid w:val="007E5B4C"/>
    <w:rsid w:val="007F6FE8"/>
    <w:rsid w:val="0081710B"/>
    <w:rsid w:val="008207CB"/>
    <w:rsid w:val="008273B2"/>
    <w:rsid w:val="008278CC"/>
    <w:rsid w:val="00851D40"/>
    <w:rsid w:val="00860A0C"/>
    <w:rsid w:val="00861491"/>
    <w:rsid w:val="008A1C5A"/>
    <w:rsid w:val="008A5ED2"/>
    <w:rsid w:val="008B7878"/>
    <w:rsid w:val="00907CBB"/>
    <w:rsid w:val="009258CD"/>
    <w:rsid w:val="00932559"/>
    <w:rsid w:val="009723D7"/>
    <w:rsid w:val="009B4014"/>
    <w:rsid w:val="009C51F1"/>
    <w:rsid w:val="009D2964"/>
    <w:rsid w:val="009D6C44"/>
    <w:rsid w:val="009E4CBE"/>
    <w:rsid w:val="00A215E8"/>
    <w:rsid w:val="00A34D99"/>
    <w:rsid w:val="00A36F72"/>
    <w:rsid w:val="00A641B2"/>
    <w:rsid w:val="00AB152E"/>
    <w:rsid w:val="00AE59B4"/>
    <w:rsid w:val="00B320BB"/>
    <w:rsid w:val="00B369F2"/>
    <w:rsid w:val="00B56209"/>
    <w:rsid w:val="00B67F3D"/>
    <w:rsid w:val="00B7649D"/>
    <w:rsid w:val="00BA01CC"/>
    <w:rsid w:val="00BA2C25"/>
    <w:rsid w:val="00BE249D"/>
    <w:rsid w:val="00BF6F16"/>
    <w:rsid w:val="00C224EC"/>
    <w:rsid w:val="00C225D1"/>
    <w:rsid w:val="00C41CAA"/>
    <w:rsid w:val="00C52E79"/>
    <w:rsid w:val="00C55C83"/>
    <w:rsid w:val="00C61E65"/>
    <w:rsid w:val="00C70CCD"/>
    <w:rsid w:val="00C872AB"/>
    <w:rsid w:val="00C94A17"/>
    <w:rsid w:val="00C97E3A"/>
    <w:rsid w:val="00CA099B"/>
    <w:rsid w:val="00CA691D"/>
    <w:rsid w:val="00D013C6"/>
    <w:rsid w:val="00D17DE5"/>
    <w:rsid w:val="00D302CA"/>
    <w:rsid w:val="00D348BC"/>
    <w:rsid w:val="00D503F3"/>
    <w:rsid w:val="00D66BBE"/>
    <w:rsid w:val="00D92FEF"/>
    <w:rsid w:val="00DC4C73"/>
    <w:rsid w:val="00DD0A41"/>
    <w:rsid w:val="00E02FCB"/>
    <w:rsid w:val="00E03DB2"/>
    <w:rsid w:val="00E3062B"/>
    <w:rsid w:val="00E64D2F"/>
    <w:rsid w:val="00F002E5"/>
    <w:rsid w:val="00F13C08"/>
    <w:rsid w:val="00F308A6"/>
    <w:rsid w:val="00FD74CE"/>
    <w:rsid w:val="00FE6B65"/>
    <w:rsid w:val="00FF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AAFDE9B"/>
  <w15:chartTrackingRefBased/>
  <w15:docId w15:val="{A8B543BB-20B7-4648-8044-7EDF3D09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8C"/>
    <w:rPr>
      <w:rFonts w:ascii="Arial" w:eastAsia="Times New Roman" w:hAnsi="Arial" w:cs="Times New Roman"/>
      <w:sz w:val="24"/>
      <w:szCs w:val="20"/>
    </w:rPr>
  </w:style>
  <w:style w:type="paragraph" w:styleId="Heading1">
    <w:name w:val="heading 1"/>
    <w:basedOn w:val="Normal"/>
    <w:next w:val="Normal"/>
    <w:link w:val="Heading1Char"/>
    <w:qFormat/>
    <w:rsid w:val="00293B8C"/>
    <w:pPr>
      <w:keepNext/>
      <w:outlineLvl w:val="0"/>
    </w:pPr>
    <w:rPr>
      <w:rFonts w:ascii="Andy" w:hAnsi="Andy"/>
      <w:sz w:val="36"/>
    </w:rPr>
  </w:style>
  <w:style w:type="paragraph" w:styleId="Heading2">
    <w:name w:val="heading 2"/>
    <w:basedOn w:val="Normal"/>
    <w:next w:val="Normal"/>
    <w:link w:val="Heading2Char"/>
    <w:uiPriority w:val="9"/>
    <w:semiHidden/>
    <w:unhideWhenUsed/>
    <w:qFormat/>
    <w:rsid w:val="003749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93B8C"/>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5A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93B8C"/>
    <w:rPr>
      <w:rFonts w:ascii="Andy" w:eastAsia="Times New Roman" w:hAnsi="Andy" w:cs="Times New Roman"/>
      <w:sz w:val="36"/>
      <w:szCs w:val="20"/>
    </w:rPr>
  </w:style>
  <w:style w:type="character" w:customStyle="1" w:styleId="Heading3Char">
    <w:name w:val="Heading 3 Char"/>
    <w:basedOn w:val="DefaultParagraphFont"/>
    <w:link w:val="Heading3"/>
    <w:rsid w:val="00293B8C"/>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293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8C"/>
    <w:rPr>
      <w:rFonts w:ascii="Segoe UI" w:eastAsia="Times New Roman" w:hAnsi="Segoe UI" w:cs="Segoe UI"/>
      <w:sz w:val="18"/>
      <w:szCs w:val="18"/>
    </w:rPr>
  </w:style>
  <w:style w:type="table" w:styleId="TableGrid">
    <w:name w:val="Table Grid"/>
    <w:basedOn w:val="TableNormal"/>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60A0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rsid w:val="004F066C"/>
    <w:rPr>
      <w:color w:val="0000FF"/>
      <w:u w:val="single"/>
    </w:rPr>
  </w:style>
  <w:style w:type="character" w:styleId="Strong">
    <w:name w:val="Strong"/>
    <w:basedOn w:val="DefaultParagraphFont"/>
    <w:uiPriority w:val="22"/>
    <w:qFormat/>
    <w:rsid w:val="004F066C"/>
    <w:rPr>
      <w:b/>
      <w:bCs/>
    </w:rPr>
  </w:style>
  <w:style w:type="paragraph" w:styleId="Header">
    <w:name w:val="header"/>
    <w:basedOn w:val="Normal"/>
    <w:link w:val="HeaderChar"/>
    <w:uiPriority w:val="99"/>
    <w:unhideWhenUsed/>
    <w:rsid w:val="00C61E65"/>
    <w:pPr>
      <w:tabs>
        <w:tab w:val="center" w:pos="4680"/>
        <w:tab w:val="right" w:pos="9360"/>
      </w:tabs>
    </w:pPr>
  </w:style>
  <w:style w:type="character" w:customStyle="1" w:styleId="HeaderChar">
    <w:name w:val="Header Char"/>
    <w:basedOn w:val="DefaultParagraphFont"/>
    <w:link w:val="Header"/>
    <w:uiPriority w:val="99"/>
    <w:rsid w:val="00C61E65"/>
    <w:rPr>
      <w:rFonts w:ascii="Arial" w:eastAsia="Times New Roman" w:hAnsi="Arial" w:cs="Times New Roman"/>
      <w:sz w:val="24"/>
      <w:szCs w:val="20"/>
    </w:rPr>
  </w:style>
  <w:style w:type="paragraph" w:styleId="Footer">
    <w:name w:val="footer"/>
    <w:basedOn w:val="Normal"/>
    <w:link w:val="FooterChar"/>
    <w:uiPriority w:val="99"/>
    <w:unhideWhenUsed/>
    <w:rsid w:val="00C61E65"/>
    <w:pPr>
      <w:tabs>
        <w:tab w:val="center" w:pos="4680"/>
        <w:tab w:val="right" w:pos="9360"/>
      </w:tabs>
    </w:pPr>
  </w:style>
  <w:style w:type="character" w:customStyle="1" w:styleId="FooterChar">
    <w:name w:val="Footer Char"/>
    <w:basedOn w:val="DefaultParagraphFont"/>
    <w:link w:val="Footer"/>
    <w:uiPriority w:val="99"/>
    <w:rsid w:val="00C61E65"/>
    <w:rPr>
      <w:rFonts w:ascii="Arial" w:eastAsia="Times New Roman" w:hAnsi="Arial" w:cs="Times New Roman"/>
      <w:sz w:val="24"/>
      <w:szCs w:val="20"/>
    </w:rPr>
  </w:style>
  <w:style w:type="table" w:customStyle="1" w:styleId="GridTable4-Accent31">
    <w:name w:val="Grid Table 4 - Accent 31"/>
    <w:basedOn w:val="TableNormal"/>
    <w:next w:val="GridTable4-Accent3"/>
    <w:uiPriority w:val="49"/>
    <w:rsid w:val="00C70C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851D40"/>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473CD7"/>
    <w:rPr>
      <w:color w:val="605E5C"/>
      <w:shd w:val="clear" w:color="auto" w:fill="E1DFDD"/>
    </w:rPr>
  </w:style>
  <w:style w:type="character" w:customStyle="1" w:styleId="Heading2Char">
    <w:name w:val="Heading 2 Char"/>
    <w:basedOn w:val="DefaultParagraphFont"/>
    <w:link w:val="Heading2"/>
    <w:uiPriority w:val="9"/>
    <w:semiHidden/>
    <w:rsid w:val="003749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6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4162">
      <w:bodyDiv w:val="1"/>
      <w:marLeft w:val="0"/>
      <w:marRight w:val="0"/>
      <w:marTop w:val="0"/>
      <w:marBottom w:val="0"/>
      <w:divBdr>
        <w:top w:val="none" w:sz="0" w:space="0" w:color="auto"/>
        <w:left w:val="none" w:sz="0" w:space="0" w:color="auto"/>
        <w:bottom w:val="none" w:sz="0" w:space="0" w:color="auto"/>
        <w:right w:val="none" w:sz="0" w:space="0" w:color="auto"/>
      </w:divBdr>
    </w:div>
    <w:div w:id="800268925">
      <w:bodyDiv w:val="1"/>
      <w:marLeft w:val="0"/>
      <w:marRight w:val="0"/>
      <w:marTop w:val="0"/>
      <w:marBottom w:val="0"/>
      <w:divBdr>
        <w:top w:val="none" w:sz="0" w:space="0" w:color="auto"/>
        <w:left w:val="none" w:sz="0" w:space="0" w:color="auto"/>
        <w:bottom w:val="none" w:sz="0" w:space="0" w:color="auto"/>
        <w:right w:val="none" w:sz="0" w:space="0" w:color="auto"/>
      </w:divBdr>
    </w:div>
    <w:div w:id="10289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E087DC4A0B149B1C9EC69344A247F" ma:contentTypeVersion="9" ma:contentTypeDescription="Create a new document." ma:contentTypeScope="" ma:versionID="0cf73bf02ca7e88e68c8b03fcc9d0fb4">
  <xsd:schema xmlns:xsd="http://www.w3.org/2001/XMLSchema" xmlns:xs="http://www.w3.org/2001/XMLSchema" xmlns:p="http://schemas.microsoft.com/office/2006/metadata/properties" xmlns:ns3="4308b264-ca47-46eb-968f-6ed191e8afc5" targetNamespace="http://schemas.microsoft.com/office/2006/metadata/properties" ma:root="true" ma:fieldsID="040c309cd56549b9cd26dcdfbc8528de" ns3:_="">
    <xsd:import namespace="4308b264-ca47-46eb-968f-6ed191e8a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8b264-ca47-46eb-968f-6ed191e8af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928B-D43D-4064-9734-2D4D04AEE81F}">
  <ds:schemaRefs>
    <ds:schemaRef ds:uri="http://schemas.microsoft.com/sharepoint/v3/contenttype/forms"/>
  </ds:schemaRefs>
</ds:datastoreItem>
</file>

<file path=customXml/itemProps2.xml><?xml version="1.0" encoding="utf-8"?>
<ds:datastoreItem xmlns:ds="http://schemas.openxmlformats.org/officeDocument/2006/customXml" ds:itemID="{D4E12462-FA95-46C9-9F1A-99432E7C8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790DC-4651-41B3-853C-474F8EE3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8b264-ca47-46eb-968f-6ed191e8a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 Carol S.</dc:creator>
  <cp:keywords/>
  <dc:description/>
  <cp:lastModifiedBy>Meadows, Brandy E.</cp:lastModifiedBy>
  <cp:revision>31</cp:revision>
  <cp:lastPrinted>2020-09-09T15:28:00Z</cp:lastPrinted>
  <dcterms:created xsi:type="dcterms:W3CDTF">2020-08-21T13:31:00Z</dcterms:created>
  <dcterms:modified xsi:type="dcterms:W3CDTF">2022-08-29T20:54:00Z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0x0101006CFE087DC4A0B149B1C9EC69344A247F</vt:lpwstr>
  </property>
</Properties>
</file>